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88E" w:rsidRPr="00C1088E" w:rsidRDefault="00C1088E" w:rsidP="00C1088E">
      <w:pPr>
        <w:ind w:firstLine="420"/>
        <w:jc w:val="center"/>
        <w:rPr>
          <w:rFonts w:ascii="Times New Roman" w:hAnsi="Times New Roman" w:cs="Times New Roman"/>
          <w:b/>
        </w:rPr>
      </w:pPr>
      <w:r w:rsidRPr="00C1088E">
        <w:rPr>
          <w:rFonts w:ascii="Times New Roman" w:hAnsi="Times New Roman" w:cs="Times New Roman" w:hint="eastAsia"/>
          <w:b/>
        </w:rPr>
        <w:t>旅行签证：奇怪的欢迎方式</w:t>
      </w:r>
    </w:p>
    <w:p w:rsidR="00C1088E" w:rsidRPr="00C1088E" w:rsidRDefault="00C1088E" w:rsidP="00C1088E">
      <w:pPr>
        <w:ind w:firstLine="420"/>
        <w:jc w:val="center"/>
        <w:rPr>
          <w:rFonts w:ascii="Times New Roman" w:hAnsi="Times New Roman" w:cs="Times New Roman"/>
        </w:rPr>
      </w:pPr>
    </w:p>
    <w:p w:rsidR="00C1088E" w:rsidRPr="00C1088E" w:rsidRDefault="00C1088E" w:rsidP="00C1088E">
      <w:pPr>
        <w:ind w:firstLine="420"/>
        <w:jc w:val="center"/>
        <w:rPr>
          <w:rFonts w:ascii="Times New Roman" w:hAnsi="Times New Roman" w:cs="Times New Roman"/>
        </w:rPr>
      </w:pPr>
      <w:r w:rsidRPr="00C1088E">
        <w:rPr>
          <w:rFonts w:ascii="Times New Roman" w:hAnsi="Times New Roman" w:cs="Times New Roman" w:hint="eastAsia"/>
        </w:rPr>
        <w:t>多国政府正以繁琐的签证要求阻挡商务旅行者和观光客，而这对维护国家安全作用甚微</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中国和印度等大型新兴经济体的崛起，加上全球化的稳步迈进，使得想出国商务旅行或观光旅游的人数激增。因此，对签证的需求达到了前所未有的水平。截至</w:t>
      </w:r>
      <w:r w:rsidRPr="00C1088E">
        <w:rPr>
          <w:rFonts w:ascii="Times New Roman" w:hAnsi="Times New Roman" w:cs="Times New Roman" w:hint="eastAsia"/>
        </w:rPr>
        <w:t>2014</w:t>
      </w:r>
      <w:r w:rsidRPr="00C1088E">
        <w:rPr>
          <w:rFonts w:ascii="Times New Roman" w:hAnsi="Times New Roman" w:cs="Times New Roman" w:hint="eastAsia"/>
        </w:rPr>
        <w:t>年</w:t>
      </w:r>
      <w:r w:rsidRPr="00C1088E">
        <w:rPr>
          <w:rFonts w:ascii="Times New Roman" w:hAnsi="Times New Roman" w:cs="Times New Roman" w:hint="eastAsia"/>
        </w:rPr>
        <w:t>9</w:t>
      </w:r>
      <w:r w:rsidRPr="00C1088E">
        <w:rPr>
          <w:rFonts w:ascii="Times New Roman" w:hAnsi="Times New Roman" w:cs="Times New Roman" w:hint="eastAsia"/>
        </w:rPr>
        <w:t>月底的财政年度里，美国颁发了接近</w:t>
      </w:r>
      <w:r w:rsidRPr="00C1088E">
        <w:rPr>
          <w:rFonts w:ascii="Times New Roman" w:hAnsi="Times New Roman" w:cs="Times New Roman" w:hint="eastAsia"/>
        </w:rPr>
        <w:t>1000</w:t>
      </w:r>
      <w:r w:rsidRPr="00C1088E">
        <w:rPr>
          <w:rFonts w:ascii="Times New Roman" w:hAnsi="Times New Roman" w:cs="Times New Roman" w:hint="eastAsia"/>
        </w:rPr>
        <w:t>万份签证。签证数量从</w:t>
      </w:r>
      <w:r w:rsidRPr="00C1088E">
        <w:rPr>
          <w:rFonts w:ascii="Times New Roman" w:hAnsi="Times New Roman" w:cs="Times New Roman" w:hint="eastAsia"/>
        </w:rPr>
        <w:t>1997</w:t>
      </w:r>
      <w:r w:rsidRPr="00C1088E">
        <w:rPr>
          <w:rFonts w:ascii="Times New Roman" w:hAnsi="Times New Roman" w:cs="Times New Roman" w:hint="eastAsia"/>
        </w:rPr>
        <w:t>年的约</w:t>
      </w:r>
      <w:r w:rsidRPr="00C1088E">
        <w:rPr>
          <w:rFonts w:ascii="Times New Roman" w:hAnsi="Times New Roman" w:cs="Times New Roman" w:hint="eastAsia"/>
        </w:rPr>
        <w:t>600</w:t>
      </w:r>
      <w:r w:rsidRPr="00C1088E">
        <w:rPr>
          <w:rFonts w:ascii="Times New Roman" w:hAnsi="Times New Roman" w:cs="Times New Roman" w:hint="eastAsia"/>
        </w:rPr>
        <w:t>万份起逐渐增加，仅在</w:t>
      </w:r>
      <w:r w:rsidRPr="00C1088E">
        <w:rPr>
          <w:rFonts w:ascii="Times New Roman" w:hAnsi="Times New Roman" w:cs="Times New Roman" w:hint="eastAsia"/>
        </w:rPr>
        <w:t>2001</w:t>
      </w:r>
      <w:r w:rsidRPr="00C1088E">
        <w:rPr>
          <w:rFonts w:ascii="Times New Roman" w:hAnsi="Times New Roman" w:cs="Times New Roman" w:hint="eastAsia"/>
        </w:rPr>
        <w:t>年</w:t>
      </w:r>
      <w:r w:rsidRPr="00C1088E">
        <w:rPr>
          <w:rFonts w:ascii="Times New Roman" w:hAnsi="Times New Roman" w:cs="Times New Roman" w:hint="eastAsia"/>
        </w:rPr>
        <w:t>911</w:t>
      </w:r>
      <w:r w:rsidRPr="00C1088E">
        <w:rPr>
          <w:rFonts w:ascii="Times New Roman" w:hAnsi="Times New Roman" w:cs="Times New Roman" w:hint="eastAsia"/>
        </w:rPr>
        <w:t>恐怖袭击和</w:t>
      </w:r>
      <w:r w:rsidRPr="00C1088E">
        <w:rPr>
          <w:rFonts w:ascii="Times New Roman" w:hAnsi="Times New Roman" w:cs="Times New Roman" w:hint="eastAsia"/>
        </w:rPr>
        <w:t>2007</w:t>
      </w:r>
      <w:r w:rsidRPr="00C1088E">
        <w:rPr>
          <w:rFonts w:ascii="Times New Roman" w:hAnsi="Times New Roman" w:cs="Times New Roman" w:hint="eastAsia"/>
        </w:rPr>
        <w:t>至</w:t>
      </w:r>
      <w:r w:rsidRPr="00C1088E">
        <w:rPr>
          <w:rFonts w:ascii="Times New Roman" w:hAnsi="Times New Roman" w:cs="Times New Roman" w:hint="eastAsia"/>
        </w:rPr>
        <w:t>2008</w:t>
      </w:r>
      <w:r w:rsidRPr="00C1088E">
        <w:rPr>
          <w:rFonts w:ascii="Times New Roman" w:hAnsi="Times New Roman" w:cs="Times New Roman" w:hint="eastAsia"/>
        </w:rPr>
        <w:t>年全球金融危机之后有所波动。</w:t>
      </w:r>
      <w:r w:rsidRPr="00C1088E">
        <w:rPr>
          <w:rFonts w:ascii="Times New Roman" w:hAnsi="Times New Roman" w:cs="Times New Roman" w:hint="eastAsia"/>
        </w:rPr>
        <w:t xml:space="preserve">  </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美国、英国和其他一些富裕国家的公民无需签证即可到世界上大部分地区旅行。中国和印度的旅行者需要申请签证的几率要大得多。而少数几个落后国家如伊拉克和阿富汗等国的公民想去大部分地方都不得不忍受签证申请的高成本和繁缛流程，还时常被羞辱。</w:t>
      </w:r>
      <w:r w:rsidRPr="00C1088E">
        <w:rPr>
          <w:rFonts w:ascii="Times New Roman" w:hAnsi="Times New Roman" w:cs="Times New Roman" w:hint="eastAsia"/>
        </w:rPr>
        <w:t xml:space="preserve">  </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短期签证的需求激增，最明智的应对应当是政府简化申请程序，废除最繁重的要求。但是各国政府在这方面往往不那么明智。拥有统一签证政策的</w:t>
      </w:r>
      <w:r w:rsidRPr="00C1088E">
        <w:rPr>
          <w:rFonts w:ascii="Times New Roman" w:hAnsi="Times New Roman" w:cs="Times New Roman" w:hint="eastAsia"/>
        </w:rPr>
        <w:t>26</w:t>
      </w:r>
      <w:r w:rsidRPr="00C1088E">
        <w:rPr>
          <w:rFonts w:ascii="Times New Roman" w:hAnsi="Times New Roman" w:cs="Times New Roman" w:hint="eastAsia"/>
        </w:rPr>
        <w:t>个欧洲国家，即“申根国”，要求来自印度和其他发展中国家的旅行者提供数月的银行对账单和工资单。去英国旅行的人通常得填写十页的申请表，包括过去十年每次出国旅行的详细情况。去印度的商务旅行者必须提供两份推荐信。墨西哥已经废除了一条规定，要求签证申请人（包括女性）提交关于其胡须的描述。但</w:t>
      </w:r>
      <w:r w:rsidRPr="00C1088E">
        <w:rPr>
          <w:rFonts w:ascii="Times New Roman" w:hAnsi="Times New Roman" w:cs="Times New Roman" w:hint="eastAsia"/>
        </w:rPr>
        <w:t>2016</w:t>
      </w:r>
      <w:r w:rsidRPr="00C1088E">
        <w:rPr>
          <w:rFonts w:ascii="Times New Roman" w:hAnsi="Times New Roman" w:cs="Times New Roman" w:hint="eastAsia"/>
        </w:rPr>
        <w:t>年美国将开始要求一些目前无需签证的旅行者申请签证，例如，那些在过去五年内到访过伊朗、伊拉克、叙利亚或苏丹的人。</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很多时候，政府并未简化签证流程，而是把它转交给私营承包机构。现在，除了标准的签证费，旅行者可能还需要向处理申请的公司支付一笔服务费。在这个不断增长的行业中，最大的公司是</w:t>
      </w:r>
      <w:r w:rsidRPr="00C1088E">
        <w:rPr>
          <w:rFonts w:ascii="Times New Roman" w:hAnsi="Times New Roman" w:cs="Times New Roman" w:hint="eastAsia"/>
        </w:rPr>
        <w:t>VFS Global</w:t>
      </w:r>
      <w:r w:rsidRPr="00C1088E">
        <w:rPr>
          <w:rFonts w:ascii="Times New Roman" w:hAnsi="Times New Roman" w:cs="Times New Roman" w:hint="eastAsia"/>
        </w:rPr>
        <w:t>，它是瑞士旅游公司瑞士旅业集团（</w:t>
      </w:r>
      <w:r w:rsidRPr="00C1088E">
        <w:rPr>
          <w:rFonts w:ascii="Times New Roman" w:hAnsi="Times New Roman" w:cs="Times New Roman" w:hint="eastAsia"/>
        </w:rPr>
        <w:t>Kuoni</w:t>
      </w:r>
      <w:r w:rsidRPr="00C1088E">
        <w:rPr>
          <w:rFonts w:ascii="Times New Roman" w:hAnsi="Times New Roman" w:cs="Times New Roman" w:hint="eastAsia"/>
        </w:rPr>
        <w:t>）的子公司。</w:t>
      </w:r>
      <w:r w:rsidRPr="00C1088E">
        <w:rPr>
          <w:rFonts w:ascii="Times New Roman" w:hAnsi="Times New Roman" w:cs="Times New Roman" w:hint="eastAsia"/>
        </w:rPr>
        <w:t>2001</w:t>
      </w:r>
      <w:r w:rsidRPr="00C1088E">
        <w:rPr>
          <w:rFonts w:ascii="Times New Roman" w:hAnsi="Times New Roman" w:cs="Times New Roman" w:hint="eastAsia"/>
        </w:rPr>
        <w:t>年</w:t>
      </w:r>
      <w:r w:rsidRPr="00C1088E">
        <w:rPr>
          <w:rFonts w:ascii="Times New Roman" w:hAnsi="Times New Roman" w:cs="Times New Roman" w:hint="eastAsia"/>
        </w:rPr>
        <w:t>VFS</w:t>
      </w:r>
      <w:r w:rsidRPr="00C1088E">
        <w:rPr>
          <w:rFonts w:ascii="Times New Roman" w:hAnsi="Times New Roman" w:cs="Times New Roman" w:hint="eastAsia"/>
        </w:rPr>
        <w:t>从位于孟买的一个单一办理机构起家，处理美国签证申请，现在它在</w:t>
      </w:r>
      <w:r w:rsidRPr="00C1088E">
        <w:rPr>
          <w:rFonts w:ascii="Times New Roman" w:hAnsi="Times New Roman" w:cs="Times New Roman" w:hint="eastAsia"/>
        </w:rPr>
        <w:t>124</w:t>
      </w:r>
      <w:r w:rsidRPr="00C1088E">
        <w:rPr>
          <w:rFonts w:ascii="Times New Roman" w:hAnsi="Times New Roman" w:cs="Times New Roman" w:hint="eastAsia"/>
        </w:rPr>
        <w:t>个国家设有</w:t>
      </w:r>
      <w:r w:rsidRPr="00C1088E">
        <w:rPr>
          <w:rFonts w:ascii="Times New Roman" w:hAnsi="Times New Roman" w:cs="Times New Roman" w:hint="eastAsia"/>
        </w:rPr>
        <w:t>1900</w:t>
      </w:r>
      <w:r w:rsidRPr="00C1088E">
        <w:rPr>
          <w:rFonts w:ascii="Times New Roman" w:hAnsi="Times New Roman" w:cs="Times New Roman" w:hint="eastAsia"/>
        </w:rPr>
        <w:t>多个签证中心，为</w:t>
      </w:r>
      <w:r w:rsidRPr="00C1088E">
        <w:rPr>
          <w:rFonts w:ascii="Times New Roman" w:hAnsi="Times New Roman" w:cs="Times New Roman" w:hint="eastAsia"/>
        </w:rPr>
        <w:t>48</w:t>
      </w:r>
      <w:r w:rsidRPr="00C1088E">
        <w:rPr>
          <w:rFonts w:ascii="Times New Roman" w:hAnsi="Times New Roman" w:cs="Times New Roman" w:hint="eastAsia"/>
        </w:rPr>
        <w:t>个政府处理签证材料。</w:t>
      </w:r>
      <w:r w:rsidRPr="00C1088E">
        <w:rPr>
          <w:rFonts w:ascii="Times New Roman" w:hAnsi="Times New Roman" w:cs="Times New Roman" w:hint="eastAsia"/>
        </w:rPr>
        <w:t xml:space="preserve">  </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据</w:t>
      </w:r>
      <w:r w:rsidRPr="00C1088E">
        <w:rPr>
          <w:rFonts w:ascii="Times New Roman" w:hAnsi="Times New Roman" w:cs="Times New Roman" w:hint="eastAsia"/>
        </w:rPr>
        <w:t>VFS</w:t>
      </w:r>
      <w:r w:rsidRPr="00C1088E">
        <w:rPr>
          <w:rFonts w:ascii="Times New Roman" w:hAnsi="Times New Roman" w:cs="Times New Roman" w:hint="eastAsia"/>
        </w:rPr>
        <w:t>估算，</w:t>
      </w:r>
      <w:r w:rsidRPr="00C1088E">
        <w:rPr>
          <w:rFonts w:ascii="Times New Roman" w:hAnsi="Times New Roman" w:cs="Times New Roman" w:hint="eastAsia"/>
        </w:rPr>
        <w:t>2013</w:t>
      </w:r>
      <w:r w:rsidRPr="00C1088E">
        <w:rPr>
          <w:rFonts w:ascii="Times New Roman" w:hAnsi="Times New Roman" w:cs="Times New Roman" w:hint="eastAsia"/>
        </w:rPr>
        <w:t>年全球</w:t>
      </w:r>
      <w:r w:rsidRPr="00C1088E">
        <w:rPr>
          <w:rFonts w:ascii="Times New Roman" w:hAnsi="Times New Roman" w:cs="Times New Roman" w:hint="eastAsia"/>
        </w:rPr>
        <w:t>1.13</w:t>
      </w:r>
      <w:r w:rsidRPr="00C1088E">
        <w:rPr>
          <w:rFonts w:ascii="Times New Roman" w:hAnsi="Times New Roman" w:cs="Times New Roman" w:hint="eastAsia"/>
        </w:rPr>
        <w:t>亿份签证申请中，有三分之一通过承包商处理，其中</w:t>
      </w:r>
      <w:r w:rsidRPr="00C1088E">
        <w:rPr>
          <w:rFonts w:ascii="Times New Roman" w:hAnsi="Times New Roman" w:cs="Times New Roman" w:hint="eastAsia"/>
        </w:rPr>
        <w:t>VFS</w:t>
      </w:r>
      <w:r w:rsidRPr="00C1088E">
        <w:rPr>
          <w:rFonts w:ascii="Times New Roman" w:hAnsi="Times New Roman" w:cs="Times New Roman" w:hint="eastAsia"/>
        </w:rPr>
        <w:t>占有一半市场。它主要的对手是约占</w:t>
      </w:r>
      <w:r w:rsidRPr="00C1088E">
        <w:rPr>
          <w:rFonts w:ascii="Times New Roman" w:hAnsi="Times New Roman" w:cs="Times New Roman" w:hint="eastAsia"/>
        </w:rPr>
        <w:t>10%</w:t>
      </w:r>
      <w:r w:rsidRPr="00C1088E">
        <w:rPr>
          <w:rFonts w:ascii="Times New Roman" w:hAnsi="Times New Roman" w:cs="Times New Roman" w:hint="eastAsia"/>
        </w:rPr>
        <w:t>市场份额的</w:t>
      </w:r>
      <w:r w:rsidRPr="00C1088E">
        <w:rPr>
          <w:rFonts w:ascii="Times New Roman" w:hAnsi="Times New Roman" w:cs="Times New Roman" w:hint="eastAsia"/>
        </w:rPr>
        <w:t>CSC</w:t>
      </w:r>
      <w:r w:rsidRPr="00C1088E">
        <w:rPr>
          <w:rFonts w:ascii="Times New Roman" w:hAnsi="Times New Roman" w:cs="Times New Roman" w:hint="eastAsia"/>
        </w:rPr>
        <w:t>和约占</w:t>
      </w:r>
      <w:r w:rsidRPr="00C1088E">
        <w:rPr>
          <w:rFonts w:ascii="Times New Roman" w:hAnsi="Times New Roman" w:cs="Times New Roman" w:hint="eastAsia"/>
        </w:rPr>
        <w:t>7%</w:t>
      </w:r>
      <w:r w:rsidRPr="00C1088E">
        <w:rPr>
          <w:rFonts w:ascii="Times New Roman" w:hAnsi="Times New Roman" w:cs="Times New Roman" w:hint="eastAsia"/>
        </w:rPr>
        <w:t>市场的</w:t>
      </w:r>
      <w:r w:rsidRPr="00C1088E">
        <w:rPr>
          <w:rFonts w:ascii="Times New Roman" w:hAnsi="Times New Roman" w:cs="Times New Roman" w:hint="eastAsia"/>
        </w:rPr>
        <w:t>TLScontact</w:t>
      </w:r>
      <w:r w:rsidRPr="00C1088E">
        <w:rPr>
          <w:rFonts w:ascii="Times New Roman" w:hAnsi="Times New Roman" w:cs="Times New Roman" w:hint="eastAsia"/>
        </w:rPr>
        <w:t>。几十家较小的公司瓜分了剩下的市场。私营承包机构收集并验证申请者的文件，确保表格正确填写，采集指纹和其他生物特征信息，并且收取费用。目的地国领事馆的工作人员只决定是否颁发签证，并在申请成功者的护照上贴上贴纸。</w:t>
      </w:r>
      <w:r w:rsidRPr="00C1088E">
        <w:rPr>
          <w:rFonts w:ascii="Times New Roman" w:hAnsi="Times New Roman" w:cs="Times New Roman" w:hint="eastAsia"/>
        </w:rPr>
        <w:t xml:space="preserve">  </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对于承包机构来说，这门生意很好赚。法国外贸银行（</w:t>
      </w:r>
      <w:r w:rsidRPr="00C1088E">
        <w:rPr>
          <w:rFonts w:ascii="Times New Roman" w:hAnsi="Times New Roman" w:cs="Times New Roman" w:hint="eastAsia"/>
        </w:rPr>
        <w:t>Natixis</w:t>
      </w:r>
      <w:r w:rsidRPr="00C1088E">
        <w:rPr>
          <w:rFonts w:ascii="Times New Roman" w:hAnsi="Times New Roman" w:cs="Times New Roman" w:hint="eastAsia"/>
        </w:rPr>
        <w:t>）的分析师凯特琳·加耶里奥（</w:t>
      </w:r>
      <w:r w:rsidRPr="00C1088E">
        <w:rPr>
          <w:rFonts w:ascii="Times New Roman" w:hAnsi="Times New Roman" w:cs="Times New Roman" w:hint="eastAsia"/>
        </w:rPr>
        <w:t>Kathleen Gailliot</w:t>
      </w:r>
      <w:r w:rsidRPr="00C1088E">
        <w:rPr>
          <w:rFonts w:ascii="Times New Roman" w:hAnsi="Times New Roman" w:cs="Times New Roman" w:hint="eastAsia"/>
        </w:rPr>
        <w:t>）估算，</w:t>
      </w:r>
      <w:r w:rsidRPr="00C1088E">
        <w:rPr>
          <w:rFonts w:ascii="Times New Roman" w:hAnsi="Times New Roman" w:cs="Times New Roman" w:hint="eastAsia"/>
        </w:rPr>
        <w:t>VFS</w:t>
      </w:r>
      <w:r w:rsidRPr="00C1088E">
        <w:rPr>
          <w:rFonts w:ascii="Times New Roman" w:hAnsi="Times New Roman" w:cs="Times New Roman" w:hint="eastAsia"/>
        </w:rPr>
        <w:t>很可能享有</w:t>
      </w:r>
      <w:r w:rsidRPr="00C1088E">
        <w:rPr>
          <w:rFonts w:ascii="Times New Roman" w:hAnsi="Times New Roman" w:cs="Times New Roman" w:hint="eastAsia"/>
        </w:rPr>
        <w:t>20%</w:t>
      </w:r>
      <w:r w:rsidRPr="00C1088E">
        <w:rPr>
          <w:rFonts w:ascii="Times New Roman" w:hAnsi="Times New Roman" w:cs="Times New Roman" w:hint="eastAsia"/>
        </w:rPr>
        <w:t>的毛利率。这些公司已被赋予自主权，通过昂贵的“高级”服务来增加收入。例如，在孟买，</w:t>
      </w:r>
      <w:r w:rsidRPr="00C1088E">
        <w:rPr>
          <w:rFonts w:ascii="Times New Roman" w:hAnsi="Times New Roman" w:cs="Times New Roman" w:hint="eastAsia"/>
        </w:rPr>
        <w:t>VFS</w:t>
      </w:r>
      <w:r w:rsidRPr="00C1088E">
        <w:rPr>
          <w:rFonts w:ascii="Times New Roman" w:hAnsi="Times New Roman" w:cs="Times New Roman" w:hint="eastAsia"/>
        </w:rPr>
        <w:t>向申请英国签证的印度人提供发送短信到手机的服务，通知他们护照已经可取，收费为</w:t>
      </w:r>
      <w:r w:rsidRPr="00C1088E">
        <w:rPr>
          <w:rFonts w:ascii="Times New Roman" w:hAnsi="Times New Roman" w:cs="Times New Roman" w:hint="eastAsia"/>
        </w:rPr>
        <w:t>128</w:t>
      </w:r>
      <w:r w:rsidRPr="00C1088E">
        <w:rPr>
          <w:rFonts w:ascii="Times New Roman" w:hAnsi="Times New Roman" w:cs="Times New Roman" w:hint="eastAsia"/>
        </w:rPr>
        <w:t>卢比（</w:t>
      </w:r>
      <w:r w:rsidRPr="00C1088E">
        <w:rPr>
          <w:rFonts w:ascii="Times New Roman" w:hAnsi="Times New Roman" w:cs="Times New Roman" w:hint="eastAsia"/>
        </w:rPr>
        <w:t>2</w:t>
      </w:r>
      <w:r w:rsidRPr="00C1088E">
        <w:rPr>
          <w:rFonts w:ascii="Times New Roman" w:hAnsi="Times New Roman" w:cs="Times New Roman" w:hint="eastAsia"/>
        </w:rPr>
        <w:t>美元）一单。另加</w:t>
      </w:r>
      <w:r w:rsidRPr="00C1088E">
        <w:rPr>
          <w:rFonts w:ascii="Times New Roman" w:hAnsi="Times New Roman" w:cs="Times New Roman" w:hint="eastAsia"/>
        </w:rPr>
        <w:t>2548</w:t>
      </w:r>
      <w:r w:rsidRPr="00C1088E">
        <w:rPr>
          <w:rFonts w:ascii="Times New Roman" w:hAnsi="Times New Roman" w:cs="Times New Roman" w:hint="eastAsia"/>
        </w:rPr>
        <w:t>卢比，申请人在提交文件时可以使用特别的“休息区”，办好的护照也可以寄回给他们。</w:t>
      </w:r>
      <w:r w:rsidRPr="00C1088E">
        <w:rPr>
          <w:rFonts w:ascii="Times New Roman" w:hAnsi="Times New Roman" w:cs="Times New Roman" w:hint="eastAsia"/>
        </w:rPr>
        <w:t xml:space="preserve">    </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VFS</w:t>
      </w:r>
      <w:r w:rsidRPr="00C1088E">
        <w:rPr>
          <w:rFonts w:ascii="Times New Roman" w:hAnsi="Times New Roman" w:cs="Times New Roman" w:hint="eastAsia"/>
        </w:rPr>
        <w:t>仅占瑞士旅业集团收入的</w:t>
      </w:r>
      <w:r w:rsidRPr="00C1088E">
        <w:rPr>
          <w:rFonts w:ascii="Times New Roman" w:hAnsi="Times New Roman" w:cs="Times New Roman" w:hint="eastAsia"/>
        </w:rPr>
        <w:t>5%</w:t>
      </w:r>
      <w:r w:rsidRPr="00C1088E">
        <w:rPr>
          <w:rFonts w:ascii="Times New Roman" w:hAnsi="Times New Roman" w:cs="Times New Roman" w:hint="eastAsia"/>
        </w:rPr>
        <w:t>，但占其营业利润的</w:t>
      </w:r>
      <w:r w:rsidRPr="00C1088E">
        <w:rPr>
          <w:rFonts w:ascii="Times New Roman" w:hAnsi="Times New Roman" w:cs="Times New Roman" w:hint="eastAsia"/>
        </w:rPr>
        <w:t>60%</w:t>
      </w:r>
      <w:r w:rsidRPr="00C1088E">
        <w:rPr>
          <w:rFonts w:ascii="Times New Roman" w:hAnsi="Times New Roman" w:cs="Times New Roman" w:hint="eastAsia"/>
        </w:rPr>
        <w:t>还多。这一部门的前景非常光明，因此母公司正逐步脱离自</w:t>
      </w:r>
      <w:r w:rsidRPr="00C1088E">
        <w:rPr>
          <w:rFonts w:ascii="Times New Roman" w:hAnsi="Times New Roman" w:cs="Times New Roman" w:hint="eastAsia"/>
        </w:rPr>
        <w:t>1906</w:t>
      </w:r>
      <w:r w:rsidRPr="00C1088E">
        <w:rPr>
          <w:rFonts w:ascii="Times New Roman" w:hAnsi="Times New Roman" w:cs="Times New Roman" w:hint="eastAsia"/>
        </w:rPr>
        <w:t>年起就开始运营的旅行社业务，专注于签证办理和其他几项专业旅行服务。</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VFS</w:t>
      </w:r>
      <w:r w:rsidRPr="00C1088E">
        <w:rPr>
          <w:rFonts w:ascii="Times New Roman" w:hAnsi="Times New Roman" w:cs="Times New Roman" w:hint="eastAsia"/>
        </w:rPr>
        <w:t>在孟买开设分公司之前，申请人要顶着酷暑在美国领事馆外排平均五个小时的队。</w:t>
      </w:r>
      <w:r w:rsidRPr="00C1088E">
        <w:rPr>
          <w:rFonts w:ascii="Times New Roman" w:hAnsi="Times New Roman" w:cs="Times New Roman" w:hint="eastAsia"/>
        </w:rPr>
        <w:lastRenderedPageBreak/>
        <w:t>这项工作转交承包机构之后，一般的等候时间减至一小时。但是，申请人除了接受承包机构的各项要求之外仍然别无选择，无论这些要求多么琐碎，例如，不准在等待面谈时使用手机。即便工作人员粗鲁无礼，队伍排得乱七八糟，或者“额外费用”高昂，旅行者也难有其他选择。</w:t>
      </w:r>
      <w:r w:rsidRPr="00C1088E">
        <w:rPr>
          <w:rFonts w:ascii="Times New Roman" w:hAnsi="Times New Roman" w:cs="Times New Roman" w:hint="eastAsia"/>
        </w:rPr>
        <w:t xml:space="preserve">  </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签证申请处理公司从两个方面获利：一是旅行者缺乏选择，二是政府没能考虑到签证要求造成的经济损失。鲜有证据能证明，让所有旅行者每次想旅行时都提交同样的文件，或是提供大量的财务信息，就能保护国家免受恐怖分子或非法移民的侵害。相反，倒是有证据显示自由的签证制度能带来何等利益。</w:t>
      </w:r>
      <w:r w:rsidRPr="00C1088E">
        <w:rPr>
          <w:rFonts w:ascii="Times New Roman" w:hAnsi="Times New Roman" w:cs="Times New Roman" w:hint="eastAsia"/>
        </w:rPr>
        <w:t>2014</w:t>
      </w:r>
      <w:r w:rsidRPr="00C1088E">
        <w:rPr>
          <w:rFonts w:ascii="Times New Roman" w:hAnsi="Times New Roman" w:cs="Times New Roman" w:hint="eastAsia"/>
        </w:rPr>
        <w:t>年欧洲议会一份名为“促进经济增长的更明智签证政策”的报告估算，过于严格的签证规定可能让欧盟经济每年损失</w:t>
      </w:r>
      <w:r w:rsidRPr="00C1088E">
        <w:rPr>
          <w:rFonts w:ascii="Times New Roman" w:hAnsi="Times New Roman" w:cs="Times New Roman" w:hint="eastAsia"/>
        </w:rPr>
        <w:t>25</w:t>
      </w:r>
      <w:r w:rsidRPr="00C1088E">
        <w:rPr>
          <w:rFonts w:ascii="Times New Roman" w:hAnsi="Times New Roman" w:cs="Times New Roman" w:hint="eastAsia"/>
        </w:rPr>
        <w:t>万个工作岗位，产出损失达</w:t>
      </w:r>
      <w:r w:rsidRPr="00C1088E">
        <w:rPr>
          <w:rFonts w:ascii="Times New Roman" w:hAnsi="Times New Roman" w:cs="Times New Roman" w:hint="eastAsia"/>
        </w:rPr>
        <w:t>126</w:t>
      </w:r>
      <w:r w:rsidRPr="00C1088E">
        <w:rPr>
          <w:rFonts w:ascii="Times New Roman" w:hAnsi="Times New Roman" w:cs="Times New Roman" w:hint="eastAsia"/>
        </w:rPr>
        <w:t>亿欧元（</w:t>
      </w:r>
      <w:r w:rsidRPr="00C1088E">
        <w:rPr>
          <w:rFonts w:ascii="Times New Roman" w:hAnsi="Times New Roman" w:cs="Times New Roman" w:hint="eastAsia"/>
        </w:rPr>
        <w:t>138</w:t>
      </w:r>
      <w:r w:rsidRPr="00C1088E">
        <w:rPr>
          <w:rFonts w:ascii="Times New Roman" w:hAnsi="Times New Roman" w:cs="Times New Roman" w:hint="eastAsia"/>
        </w:rPr>
        <w:t>亿美元）。报告建议减少要求申请者提交的文件，颁发更长期的签证，并且简化整个流程。</w:t>
      </w:r>
      <w:r w:rsidRPr="00C1088E">
        <w:rPr>
          <w:rFonts w:ascii="Times New Roman" w:hAnsi="Times New Roman" w:cs="Times New Roman" w:hint="eastAsia"/>
        </w:rPr>
        <w:t xml:space="preserve">   </w:t>
      </w:r>
      <w:r w:rsidRPr="00C1088E">
        <w:rPr>
          <w:rFonts w:ascii="Times New Roman" w:hAnsi="Times New Roman" w:cs="Times New Roman"/>
        </w:rPr>
        <w:t xml:space="preserve"> </w:t>
      </w:r>
    </w:p>
    <w:p w:rsidR="00C1088E" w:rsidRPr="00C1088E" w:rsidRDefault="00C1088E" w:rsidP="00C1088E">
      <w:pPr>
        <w:ind w:firstLine="420"/>
        <w:rPr>
          <w:rFonts w:ascii="Times New Roman" w:hAnsi="Times New Roman" w:cs="Times New Roman"/>
        </w:rPr>
      </w:pPr>
    </w:p>
    <w:p w:rsidR="00C1088E" w:rsidRPr="00C1088E" w:rsidRDefault="00C1088E" w:rsidP="00C1088E">
      <w:pPr>
        <w:ind w:firstLine="420"/>
        <w:rPr>
          <w:rFonts w:ascii="Times New Roman" w:hAnsi="Times New Roman" w:cs="Times New Roman"/>
        </w:rPr>
      </w:pPr>
      <w:r w:rsidRPr="00C1088E">
        <w:rPr>
          <w:rFonts w:ascii="Times New Roman" w:hAnsi="Times New Roman" w:cs="Times New Roman" w:hint="eastAsia"/>
        </w:rPr>
        <w:t>因为英国并不是申根国，去欧洲旅游的中国人要穿越英吉利海峡就不得不再申请一个签证。研究公司欧睿（</w:t>
      </w:r>
      <w:r w:rsidRPr="00C1088E">
        <w:rPr>
          <w:rFonts w:ascii="Times New Roman" w:hAnsi="Times New Roman" w:cs="Times New Roman" w:hint="eastAsia"/>
        </w:rPr>
        <w:t>Euromonitor</w:t>
      </w:r>
      <w:r w:rsidRPr="00C1088E">
        <w:rPr>
          <w:rFonts w:ascii="Times New Roman" w:hAnsi="Times New Roman" w:cs="Times New Roman" w:hint="eastAsia"/>
        </w:rPr>
        <w:t>）称仅有</w:t>
      </w:r>
      <w:r w:rsidRPr="00C1088E">
        <w:rPr>
          <w:rFonts w:ascii="Times New Roman" w:hAnsi="Times New Roman" w:cs="Times New Roman" w:hint="eastAsia"/>
        </w:rPr>
        <w:t>6%</w:t>
      </w:r>
      <w:r w:rsidRPr="00C1088E">
        <w:rPr>
          <w:rFonts w:ascii="Times New Roman" w:hAnsi="Times New Roman" w:cs="Times New Roman" w:hint="eastAsia"/>
        </w:rPr>
        <w:t>的人这么做。英国旅游局曾经抱怨英国的签证政策让该国每年损失</w:t>
      </w:r>
      <w:r w:rsidRPr="00C1088E">
        <w:rPr>
          <w:rFonts w:ascii="Times New Roman" w:hAnsi="Times New Roman" w:cs="Times New Roman" w:hint="eastAsia"/>
        </w:rPr>
        <w:t>28</w:t>
      </w:r>
      <w:r w:rsidRPr="00C1088E">
        <w:rPr>
          <w:rFonts w:ascii="Times New Roman" w:hAnsi="Times New Roman" w:cs="Times New Roman" w:hint="eastAsia"/>
        </w:rPr>
        <w:t>亿英镑（</w:t>
      </w:r>
      <w:r w:rsidRPr="00C1088E">
        <w:rPr>
          <w:rFonts w:ascii="Times New Roman" w:hAnsi="Times New Roman" w:cs="Times New Roman" w:hint="eastAsia"/>
        </w:rPr>
        <w:t>41</w:t>
      </w:r>
      <w:r w:rsidRPr="00C1088E">
        <w:rPr>
          <w:rFonts w:ascii="Times New Roman" w:hAnsi="Times New Roman" w:cs="Times New Roman" w:hint="eastAsia"/>
        </w:rPr>
        <w:t>亿美元）的收入。</w:t>
      </w:r>
    </w:p>
    <w:p w:rsidR="00C1088E" w:rsidRPr="00C1088E" w:rsidRDefault="00C1088E" w:rsidP="00C1088E">
      <w:pPr>
        <w:ind w:firstLine="420"/>
        <w:rPr>
          <w:rFonts w:ascii="Times New Roman" w:hAnsi="Times New Roman" w:cs="Times New Roman"/>
        </w:rPr>
      </w:pPr>
    </w:p>
    <w:p w:rsidR="00AF1492" w:rsidRPr="00226239" w:rsidRDefault="00C1088E" w:rsidP="00C1088E">
      <w:pPr>
        <w:ind w:firstLine="420"/>
        <w:rPr>
          <w:rFonts w:ascii="Times New Roman" w:hAnsi="Times New Roman" w:cs="Times New Roman"/>
        </w:rPr>
      </w:pPr>
      <w:r w:rsidRPr="00C1088E">
        <w:rPr>
          <w:rFonts w:ascii="Times New Roman" w:hAnsi="Times New Roman" w:cs="Times New Roman" w:hint="eastAsia"/>
        </w:rPr>
        <w:t>不过，由于担心来自叙利亚和其他地区的难民蜂拥而至，欧洲和欧洲以外的各国政府将面临压力，商务旅行者和观光客的日子仍然不会好过，尽管这些政府的其他部门在花大钱促进旅游业和外国投资。</w:t>
      </w:r>
    </w:p>
    <w:sectPr w:rsidR="00AF1492" w:rsidRPr="00226239"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F89" w:rsidRDefault="00626F89" w:rsidP="0033791D">
      <w:r>
        <w:separator/>
      </w:r>
    </w:p>
  </w:endnote>
  <w:endnote w:type="continuationSeparator" w:id="1">
    <w:p w:rsidR="00626F89" w:rsidRDefault="00626F89" w:rsidP="003379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F89" w:rsidRDefault="00626F89" w:rsidP="0033791D">
      <w:r>
        <w:separator/>
      </w:r>
    </w:p>
  </w:footnote>
  <w:footnote w:type="continuationSeparator" w:id="1">
    <w:p w:rsidR="00626F89" w:rsidRDefault="00626F89" w:rsidP="003379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6239"/>
    <w:rsid w:val="001B1E95"/>
    <w:rsid w:val="00226239"/>
    <w:rsid w:val="0033791D"/>
    <w:rsid w:val="003656F1"/>
    <w:rsid w:val="00626F89"/>
    <w:rsid w:val="009658CE"/>
    <w:rsid w:val="00AF1492"/>
    <w:rsid w:val="00C1088E"/>
    <w:rsid w:val="00C42FEF"/>
    <w:rsid w:val="00EB0A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79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791D"/>
    <w:rPr>
      <w:sz w:val="18"/>
      <w:szCs w:val="18"/>
    </w:rPr>
  </w:style>
  <w:style w:type="paragraph" w:styleId="a4">
    <w:name w:val="footer"/>
    <w:basedOn w:val="a"/>
    <w:link w:val="Char0"/>
    <w:uiPriority w:val="99"/>
    <w:semiHidden/>
    <w:unhideWhenUsed/>
    <w:rsid w:val="003379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791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289</Words>
  <Characters>1649</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2017-09-22T03:37:00Z</dcterms:created>
  <dcterms:modified xsi:type="dcterms:W3CDTF">2017-10-16T02:34:00Z</dcterms:modified>
</cp:coreProperties>
</file>