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6F" w:rsidRPr="0029602D" w:rsidRDefault="00496C6F" w:rsidP="0029602D">
      <w:pPr>
        <w:spacing w:line="360" w:lineRule="auto"/>
        <w:ind w:right="960"/>
        <w:rPr>
          <w:rFonts w:ascii="Times New Roman" w:eastAsia="新宋体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新宋体" w:hAnsi="Times New Roman" w:cs="Times New Roman" w:hint="eastAsia"/>
          <w:sz w:val="24"/>
          <w:szCs w:val="24"/>
        </w:rPr>
        <w:t>附件</w:t>
      </w:r>
      <w:r>
        <w:rPr>
          <w:rFonts w:ascii="Times New Roman" w:eastAsia="新宋体" w:hAnsi="Times New Roman" w:cs="Times New Roman" w:hint="eastAsia"/>
          <w:sz w:val="24"/>
          <w:szCs w:val="24"/>
        </w:rPr>
        <w:t xml:space="preserve">2 </w:t>
      </w:r>
      <w:r w:rsidR="002C7FBA">
        <w:rPr>
          <w:rFonts w:ascii="Times New Roman" w:eastAsia="新宋体" w:hAnsi="Times New Roman" w:cs="Times New Roman" w:hint="eastAsia"/>
          <w:sz w:val="24"/>
          <w:szCs w:val="24"/>
        </w:rPr>
        <w:t>参会</w:t>
      </w:r>
      <w:r>
        <w:rPr>
          <w:rFonts w:ascii="Times New Roman" w:eastAsia="新宋体" w:hAnsi="Times New Roman" w:cs="Times New Roman" w:hint="eastAsia"/>
          <w:sz w:val="24"/>
          <w:szCs w:val="24"/>
        </w:rPr>
        <w:t>回执</w:t>
      </w:r>
    </w:p>
    <w:tbl>
      <w:tblPr>
        <w:tblpPr w:leftFromText="180" w:rightFromText="180" w:vertAnchor="text" w:horzAnchor="page" w:tblpXSpec="center" w:tblpY="450"/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502"/>
        <w:gridCol w:w="1021"/>
        <w:gridCol w:w="992"/>
        <w:gridCol w:w="354"/>
        <w:gridCol w:w="780"/>
        <w:gridCol w:w="2552"/>
      </w:tblGrid>
      <w:tr w:rsidR="0029602D" w:rsidTr="00465D35">
        <w:trPr>
          <w:trHeight w:val="678"/>
        </w:trPr>
        <w:tc>
          <w:tcPr>
            <w:tcW w:w="8539" w:type="dxa"/>
            <w:gridSpan w:val="7"/>
            <w:vAlign w:val="center"/>
          </w:tcPr>
          <w:p w:rsidR="0029602D" w:rsidRPr="0029602D" w:rsidRDefault="0029602D" w:rsidP="00465D35">
            <w:pPr>
              <w:spacing w:line="360" w:lineRule="auto"/>
              <w:ind w:right="960"/>
              <w:jc w:val="center"/>
            </w:pPr>
            <w:r w:rsidRPr="0029602D">
              <w:rPr>
                <w:rFonts w:ascii="Times New Roman" w:eastAsia="新宋体" w:hAnsi="Times New Roman" w:cs="Times New Roman" w:hint="eastAsia"/>
                <w:b/>
                <w:sz w:val="24"/>
                <w:szCs w:val="24"/>
              </w:rPr>
              <w:t>首届比较</w:t>
            </w:r>
            <w:r w:rsidRPr="0029602D">
              <w:rPr>
                <w:rFonts w:ascii="Times New Roman" w:eastAsia="新宋体" w:hAnsi="Times New Roman" w:cs="Times New Roman"/>
                <w:b/>
                <w:sz w:val="24"/>
                <w:szCs w:val="24"/>
              </w:rPr>
              <w:t>文学与跨文化研究高峰论坛</w:t>
            </w:r>
            <w:r w:rsidRPr="0029602D">
              <w:rPr>
                <w:rFonts w:ascii="Times New Roman" w:eastAsia="新宋体" w:hAnsi="Times New Roman" w:cs="Times New Roman" w:hint="eastAsia"/>
                <w:b/>
                <w:sz w:val="24"/>
                <w:szCs w:val="24"/>
              </w:rPr>
              <w:t>参会回执</w:t>
            </w:r>
          </w:p>
        </w:tc>
      </w:tr>
      <w:tr w:rsidR="00496C6F" w:rsidRPr="0029602D" w:rsidTr="00465D35">
        <w:trPr>
          <w:trHeight w:val="678"/>
        </w:trPr>
        <w:tc>
          <w:tcPr>
            <w:tcW w:w="1338" w:type="dxa"/>
            <w:vAlign w:val="center"/>
          </w:tcPr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502" w:type="dxa"/>
            <w:vAlign w:val="center"/>
          </w:tcPr>
          <w:p w:rsidR="00496C6F" w:rsidRPr="0029602D" w:rsidRDefault="00496C6F" w:rsidP="00465D35">
            <w:pPr>
              <w:spacing w:line="276" w:lineRule="auto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496C6F" w:rsidRPr="0029602D" w:rsidRDefault="00496C6F" w:rsidP="00465D35">
            <w:pPr>
              <w:spacing w:line="276" w:lineRule="auto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2552" w:type="dxa"/>
            <w:vAlign w:val="center"/>
          </w:tcPr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</w:tc>
      </w:tr>
      <w:tr w:rsidR="00496C6F" w:rsidRPr="0029602D" w:rsidTr="00465D35">
        <w:trPr>
          <w:trHeight w:val="567"/>
        </w:trPr>
        <w:tc>
          <w:tcPr>
            <w:tcW w:w="1338" w:type="dxa"/>
            <w:vAlign w:val="center"/>
          </w:tcPr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523" w:type="dxa"/>
            <w:gridSpan w:val="2"/>
            <w:vAlign w:val="center"/>
          </w:tcPr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3686" w:type="dxa"/>
            <w:gridSpan w:val="3"/>
            <w:vAlign w:val="center"/>
          </w:tcPr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</w:tc>
      </w:tr>
      <w:tr w:rsidR="00496C6F" w:rsidRPr="0029602D" w:rsidTr="00465D35">
        <w:trPr>
          <w:trHeight w:val="567"/>
        </w:trPr>
        <w:tc>
          <w:tcPr>
            <w:tcW w:w="1338" w:type="dxa"/>
            <w:vAlign w:val="center"/>
          </w:tcPr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7201" w:type="dxa"/>
            <w:gridSpan w:val="6"/>
            <w:vAlign w:val="center"/>
          </w:tcPr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</w:tc>
      </w:tr>
      <w:tr w:rsidR="00496C6F" w:rsidRPr="0029602D" w:rsidTr="00465D35">
        <w:trPr>
          <w:trHeight w:val="567"/>
        </w:trPr>
        <w:tc>
          <w:tcPr>
            <w:tcW w:w="1338" w:type="dxa"/>
            <w:vAlign w:val="center"/>
          </w:tcPr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论文题目</w:t>
            </w:r>
          </w:p>
        </w:tc>
        <w:tc>
          <w:tcPr>
            <w:tcW w:w="7201" w:type="dxa"/>
            <w:gridSpan w:val="6"/>
            <w:vAlign w:val="center"/>
          </w:tcPr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</w:tc>
      </w:tr>
      <w:tr w:rsidR="00496C6F" w:rsidRPr="0029602D" w:rsidTr="00465D35">
        <w:trPr>
          <w:trHeight w:val="567"/>
        </w:trPr>
        <w:tc>
          <w:tcPr>
            <w:tcW w:w="1338" w:type="dxa"/>
            <w:vAlign w:val="center"/>
          </w:tcPr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论文</w:t>
            </w:r>
            <w:r w:rsidRPr="0029602D">
              <w:rPr>
                <w:rFonts w:asciiTheme="minorEastAsia" w:hAnsiTheme="minorEastAsia" w:cs="仿宋"/>
                <w:bCs/>
                <w:sz w:val="24"/>
                <w:szCs w:val="24"/>
              </w:rPr>
              <w:t>摘要</w:t>
            </w:r>
          </w:p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（300字）</w:t>
            </w:r>
          </w:p>
        </w:tc>
        <w:tc>
          <w:tcPr>
            <w:tcW w:w="7201" w:type="dxa"/>
            <w:gridSpan w:val="6"/>
            <w:vAlign w:val="center"/>
          </w:tcPr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  <w:p w:rsidR="00496C6F" w:rsidRPr="0029602D" w:rsidRDefault="00496C6F" w:rsidP="00465D35">
            <w:pPr>
              <w:spacing w:line="276" w:lineRule="auto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</w:tc>
      </w:tr>
      <w:tr w:rsidR="00496C6F" w:rsidRPr="0029602D" w:rsidTr="00465D35">
        <w:trPr>
          <w:trHeight w:val="567"/>
        </w:trPr>
        <w:tc>
          <w:tcPr>
            <w:tcW w:w="1338" w:type="dxa"/>
            <w:vMerge w:val="restart"/>
            <w:vAlign w:val="center"/>
          </w:tcPr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住宿要求（请打“√”）</w:t>
            </w:r>
          </w:p>
        </w:tc>
        <w:tc>
          <w:tcPr>
            <w:tcW w:w="7201" w:type="dxa"/>
            <w:gridSpan w:val="6"/>
            <w:vAlign w:val="center"/>
          </w:tcPr>
          <w:p w:rsidR="00496C6F" w:rsidRPr="0029602D" w:rsidRDefault="00496C6F" w:rsidP="00465D35">
            <w:pPr>
              <w:spacing w:line="276" w:lineRule="auto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□广州逸林假日</w:t>
            </w:r>
            <w:r w:rsidRPr="0029602D">
              <w:rPr>
                <w:rFonts w:asciiTheme="minorEastAsia" w:hAnsiTheme="minorEastAsia" w:cs="仿宋"/>
                <w:bCs/>
                <w:sz w:val="24"/>
                <w:szCs w:val="24"/>
              </w:rPr>
              <w:t>酒店</w:t>
            </w: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 xml:space="preserve"> </w:t>
            </w:r>
          </w:p>
          <w:p w:rsidR="00496C6F" w:rsidRPr="0029602D" w:rsidRDefault="00496C6F" w:rsidP="00465D35">
            <w:pPr>
              <w:spacing w:line="276" w:lineRule="auto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□广州保利</w:t>
            </w:r>
            <w:r w:rsidRPr="0029602D">
              <w:rPr>
                <w:rFonts w:asciiTheme="minorEastAsia" w:hAnsiTheme="minorEastAsia" w:cs="仿宋"/>
                <w:bCs/>
                <w:sz w:val="24"/>
                <w:szCs w:val="24"/>
              </w:rPr>
              <w:t>山庄酒店</w:t>
            </w: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 xml:space="preserve">         </w:t>
            </w:r>
          </w:p>
          <w:p w:rsidR="00496C6F" w:rsidRPr="0029602D" w:rsidRDefault="00496C6F" w:rsidP="00465D35">
            <w:pPr>
              <w:spacing w:line="276" w:lineRule="auto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□自行</w:t>
            </w:r>
            <w:r w:rsidRPr="0029602D">
              <w:rPr>
                <w:rFonts w:asciiTheme="minorEastAsia" w:hAnsiTheme="minorEastAsia" w:cs="仿宋"/>
                <w:bCs/>
                <w:sz w:val="24"/>
                <w:szCs w:val="24"/>
              </w:rPr>
              <w:t>预订</w:t>
            </w:r>
          </w:p>
        </w:tc>
      </w:tr>
      <w:tr w:rsidR="00496C6F" w:rsidRPr="0029602D" w:rsidTr="00465D35">
        <w:trPr>
          <w:trHeight w:val="567"/>
        </w:trPr>
        <w:tc>
          <w:tcPr>
            <w:tcW w:w="1338" w:type="dxa"/>
            <w:vMerge/>
            <w:vAlign w:val="center"/>
          </w:tcPr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</w:tc>
        <w:tc>
          <w:tcPr>
            <w:tcW w:w="7201" w:type="dxa"/>
            <w:gridSpan w:val="6"/>
            <w:vAlign w:val="center"/>
          </w:tcPr>
          <w:p w:rsidR="00496C6F" w:rsidRPr="0029602D" w:rsidRDefault="00496C6F" w:rsidP="00465D35">
            <w:pPr>
              <w:spacing w:line="276" w:lineRule="auto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 xml:space="preserve">□单人间 </w:t>
            </w:r>
            <w:r w:rsidRPr="0029602D">
              <w:rPr>
                <w:rFonts w:asciiTheme="minorEastAsia" w:hAnsiTheme="minorEastAsia" w:cs="仿宋"/>
                <w:bCs/>
                <w:sz w:val="24"/>
                <w:szCs w:val="24"/>
              </w:rPr>
              <w:t xml:space="preserve">    </w:t>
            </w: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□双人间</w:t>
            </w:r>
          </w:p>
        </w:tc>
      </w:tr>
      <w:tr w:rsidR="00496C6F" w:rsidRPr="0029602D" w:rsidTr="00465D35">
        <w:trPr>
          <w:trHeight w:val="567"/>
        </w:trPr>
        <w:tc>
          <w:tcPr>
            <w:tcW w:w="1338" w:type="dxa"/>
            <w:vMerge/>
            <w:vAlign w:val="center"/>
          </w:tcPr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496C6F" w:rsidRPr="0029602D" w:rsidRDefault="00496C6F" w:rsidP="00465D35">
            <w:pPr>
              <w:spacing w:line="276" w:lineRule="auto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入住时间：  月  日</w:t>
            </w:r>
          </w:p>
        </w:tc>
        <w:tc>
          <w:tcPr>
            <w:tcW w:w="3332" w:type="dxa"/>
            <w:gridSpan w:val="2"/>
            <w:vAlign w:val="center"/>
          </w:tcPr>
          <w:p w:rsidR="00496C6F" w:rsidRPr="0029602D" w:rsidRDefault="00496C6F" w:rsidP="00465D35">
            <w:pPr>
              <w:spacing w:line="276" w:lineRule="auto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离店</w:t>
            </w:r>
            <w:r w:rsidRPr="0029602D">
              <w:rPr>
                <w:rFonts w:asciiTheme="minorEastAsia" w:hAnsiTheme="minorEastAsia" w:cs="仿宋"/>
                <w:bCs/>
                <w:sz w:val="24"/>
                <w:szCs w:val="24"/>
              </w:rPr>
              <w:t>时间：</w:t>
            </w: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 xml:space="preserve"> </w:t>
            </w:r>
            <w:r w:rsidRPr="0029602D">
              <w:rPr>
                <w:rFonts w:asciiTheme="minorEastAsia" w:hAnsiTheme="minorEastAsia" w:cs="仿宋"/>
                <w:bCs/>
                <w:sz w:val="24"/>
                <w:szCs w:val="24"/>
              </w:rPr>
              <w:t>月</w:t>
            </w: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 xml:space="preserve">  </w:t>
            </w:r>
            <w:r w:rsidRPr="0029602D">
              <w:rPr>
                <w:rFonts w:asciiTheme="minorEastAsia" w:hAnsiTheme="minorEastAsia" w:cs="仿宋"/>
                <w:bCs/>
                <w:sz w:val="24"/>
                <w:szCs w:val="24"/>
              </w:rPr>
              <w:t>日</w:t>
            </w:r>
          </w:p>
        </w:tc>
      </w:tr>
      <w:tr w:rsidR="00496C6F" w:rsidRPr="0029602D" w:rsidTr="00465D35">
        <w:trPr>
          <w:trHeight w:val="567"/>
        </w:trPr>
        <w:tc>
          <w:tcPr>
            <w:tcW w:w="1338" w:type="dxa"/>
            <w:vAlign w:val="center"/>
          </w:tcPr>
          <w:p w:rsidR="00496C6F" w:rsidRPr="0029602D" w:rsidRDefault="00496C6F" w:rsidP="00465D35">
            <w:pPr>
              <w:spacing w:line="276" w:lineRule="auto"/>
              <w:jc w:val="center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发票</w:t>
            </w:r>
            <w:r w:rsidRPr="0029602D">
              <w:rPr>
                <w:rFonts w:asciiTheme="minorEastAsia" w:hAnsiTheme="minorEastAsia" w:cs="仿宋"/>
                <w:bCs/>
                <w:sz w:val="24"/>
                <w:szCs w:val="24"/>
              </w:rPr>
              <w:t>信息</w:t>
            </w:r>
          </w:p>
        </w:tc>
        <w:tc>
          <w:tcPr>
            <w:tcW w:w="3869" w:type="dxa"/>
            <w:gridSpan w:val="4"/>
            <w:vAlign w:val="center"/>
          </w:tcPr>
          <w:p w:rsidR="00496C6F" w:rsidRPr="0029602D" w:rsidRDefault="00496C6F" w:rsidP="00465D35">
            <w:pPr>
              <w:spacing w:line="276" w:lineRule="auto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发票抬头</w:t>
            </w:r>
            <w:r w:rsidRPr="0029602D">
              <w:rPr>
                <w:rFonts w:asciiTheme="minorEastAsia" w:hAnsiTheme="minorEastAsia" w:cs="仿宋"/>
                <w:bCs/>
                <w:sz w:val="24"/>
                <w:szCs w:val="24"/>
              </w:rPr>
              <w:t>：</w:t>
            </w:r>
          </w:p>
          <w:p w:rsidR="00496C6F" w:rsidRPr="0029602D" w:rsidRDefault="00496C6F" w:rsidP="00465D35">
            <w:pPr>
              <w:spacing w:line="276" w:lineRule="auto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</w:tc>
        <w:tc>
          <w:tcPr>
            <w:tcW w:w="3332" w:type="dxa"/>
            <w:gridSpan w:val="2"/>
            <w:vAlign w:val="center"/>
          </w:tcPr>
          <w:p w:rsidR="00496C6F" w:rsidRPr="0029602D" w:rsidRDefault="00496C6F" w:rsidP="00465D35">
            <w:pPr>
              <w:spacing w:line="276" w:lineRule="auto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29602D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纳税识别号</w:t>
            </w:r>
            <w:r w:rsidRPr="0029602D">
              <w:rPr>
                <w:rFonts w:asciiTheme="minorEastAsia" w:hAnsiTheme="minorEastAsia" w:cs="仿宋"/>
                <w:bCs/>
                <w:sz w:val="24"/>
                <w:szCs w:val="24"/>
              </w:rPr>
              <w:t>：</w:t>
            </w:r>
          </w:p>
          <w:p w:rsidR="00496C6F" w:rsidRPr="0029602D" w:rsidRDefault="00496C6F" w:rsidP="00465D35">
            <w:pPr>
              <w:spacing w:line="276" w:lineRule="auto"/>
              <w:rPr>
                <w:rFonts w:asciiTheme="minorEastAsia" w:hAnsiTheme="minorEastAsia" w:cs="仿宋"/>
                <w:bCs/>
                <w:sz w:val="24"/>
                <w:szCs w:val="24"/>
              </w:rPr>
            </w:pPr>
          </w:p>
        </w:tc>
      </w:tr>
    </w:tbl>
    <w:p w:rsidR="00465D35" w:rsidRDefault="00465D35" w:rsidP="0029602D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</w:p>
    <w:p w:rsidR="00496C6F" w:rsidRPr="0029602D" w:rsidRDefault="00496C6F" w:rsidP="00465D35">
      <w:pPr>
        <w:spacing w:line="300" w:lineRule="auto"/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广州</w:t>
      </w:r>
      <w:r w:rsidRPr="0029602D">
        <w:rPr>
          <w:rFonts w:asciiTheme="minorEastAsia" w:hAnsiTheme="minorEastAsia" w:cs="仿宋"/>
          <w:color w:val="000000" w:themeColor="text1"/>
          <w:sz w:val="24"/>
          <w:szCs w:val="24"/>
        </w:rPr>
        <w:t>逸林假日酒店：</w:t>
      </w:r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10月12</w:t>
      </w:r>
      <w:r w:rsidRPr="0029602D">
        <w:rPr>
          <w:rFonts w:asciiTheme="minorEastAsia" w:hAnsiTheme="minorEastAsia" w:cs="仿宋"/>
          <w:color w:val="000000" w:themeColor="text1"/>
          <w:sz w:val="24"/>
          <w:szCs w:val="24"/>
        </w:rPr>
        <w:t>-13</w:t>
      </w:r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日单人间住宿</w:t>
      </w:r>
      <w:r w:rsidRPr="0029602D">
        <w:rPr>
          <w:rFonts w:asciiTheme="minorEastAsia" w:hAnsiTheme="minorEastAsia" w:cs="仿宋"/>
          <w:color w:val="000000" w:themeColor="text1"/>
          <w:sz w:val="24"/>
          <w:szCs w:val="24"/>
        </w:rPr>
        <w:t>价格为</w:t>
      </w:r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468元/晚</w:t>
      </w:r>
      <w:r w:rsidRPr="0029602D">
        <w:rPr>
          <w:rFonts w:asciiTheme="minorEastAsia" w:hAnsiTheme="minorEastAsia" w:cs="仿宋"/>
          <w:color w:val="000000" w:themeColor="text1"/>
          <w:sz w:val="24"/>
          <w:szCs w:val="24"/>
        </w:rPr>
        <w:t>（含早），</w:t>
      </w:r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10月14日</w:t>
      </w:r>
      <w:r w:rsidRPr="0029602D">
        <w:rPr>
          <w:rFonts w:asciiTheme="minorEastAsia" w:hAnsiTheme="minorEastAsia" w:cs="仿宋"/>
          <w:color w:val="000000" w:themeColor="text1"/>
          <w:sz w:val="24"/>
          <w:szCs w:val="24"/>
        </w:rPr>
        <w:t>广交会期间</w:t>
      </w:r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预计638元</w:t>
      </w:r>
      <w:r w:rsidRPr="0029602D">
        <w:rPr>
          <w:rFonts w:asciiTheme="minorEastAsia" w:hAnsiTheme="minorEastAsia" w:cs="仿宋"/>
          <w:color w:val="000000" w:themeColor="text1"/>
          <w:sz w:val="24"/>
          <w:szCs w:val="24"/>
        </w:rPr>
        <w:t>/</w:t>
      </w:r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晚（含早）；双人间10月12-13日498元/晚（含早），10月14日预计为738元/晚（</w:t>
      </w:r>
      <w:proofErr w:type="gramStart"/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含单早</w:t>
      </w:r>
      <w:proofErr w:type="gramEnd"/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，另外早餐88元/位）。</w:t>
      </w:r>
    </w:p>
    <w:p w:rsidR="00496C6F" w:rsidRPr="0029602D" w:rsidRDefault="00496C6F" w:rsidP="00465D35">
      <w:pPr>
        <w:spacing w:line="300" w:lineRule="auto"/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广州</w:t>
      </w:r>
      <w:r w:rsidRPr="0029602D">
        <w:rPr>
          <w:rFonts w:asciiTheme="minorEastAsia" w:hAnsiTheme="minorEastAsia" w:cs="仿宋"/>
          <w:color w:val="000000" w:themeColor="text1"/>
          <w:sz w:val="24"/>
          <w:szCs w:val="24"/>
        </w:rPr>
        <w:t>保利山庄</w:t>
      </w:r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酒店：10月12-13日单人间住宿</w:t>
      </w:r>
      <w:r w:rsidRPr="0029602D">
        <w:rPr>
          <w:rFonts w:asciiTheme="minorEastAsia" w:hAnsiTheme="minorEastAsia" w:cs="仿宋"/>
          <w:color w:val="000000" w:themeColor="text1"/>
          <w:sz w:val="24"/>
          <w:szCs w:val="24"/>
        </w:rPr>
        <w:t>价格</w:t>
      </w:r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为</w:t>
      </w:r>
      <w:r w:rsidRPr="0029602D">
        <w:rPr>
          <w:rFonts w:asciiTheme="minorEastAsia" w:hAnsiTheme="minorEastAsia" w:cs="仿宋"/>
          <w:color w:val="000000" w:themeColor="text1"/>
          <w:sz w:val="24"/>
          <w:szCs w:val="24"/>
        </w:rPr>
        <w:t>340</w:t>
      </w:r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元/晚（含早），10月14日广交会期间</w:t>
      </w:r>
      <w:r w:rsidRPr="0029602D">
        <w:rPr>
          <w:rFonts w:asciiTheme="minorEastAsia" w:hAnsiTheme="minorEastAsia" w:cs="仿宋"/>
          <w:color w:val="000000" w:themeColor="text1"/>
          <w:sz w:val="24"/>
          <w:szCs w:val="24"/>
        </w:rPr>
        <w:t>390</w:t>
      </w:r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元/晚（含早）；双人间10月12-13日</w:t>
      </w:r>
      <w:r w:rsidRPr="0029602D">
        <w:rPr>
          <w:rFonts w:asciiTheme="minorEastAsia" w:hAnsiTheme="minorEastAsia" w:cs="仿宋"/>
          <w:color w:val="000000" w:themeColor="text1"/>
          <w:sz w:val="24"/>
          <w:szCs w:val="24"/>
        </w:rPr>
        <w:t>290</w:t>
      </w:r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元/晚（含早），10月14日</w:t>
      </w:r>
      <w:r w:rsidRPr="0029602D">
        <w:rPr>
          <w:rFonts w:asciiTheme="minorEastAsia" w:hAnsiTheme="minorEastAsia" w:cs="仿宋"/>
          <w:color w:val="000000" w:themeColor="text1"/>
          <w:sz w:val="24"/>
          <w:szCs w:val="24"/>
        </w:rPr>
        <w:t>340</w:t>
      </w:r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元/晚（含早）。</w:t>
      </w:r>
    </w:p>
    <w:p w:rsidR="00496C6F" w:rsidRPr="00465D35" w:rsidRDefault="00496C6F" w:rsidP="00465D35">
      <w:pPr>
        <w:spacing w:line="300" w:lineRule="auto"/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如多人参会，可复制表格填写。请各位老师于8月30日前提交会议回执。为方便会务组统计参会信息，请将参会回执以单位名称+</w:t>
      </w:r>
      <w:r w:rsidRPr="0029602D">
        <w:rPr>
          <w:rFonts w:asciiTheme="minorEastAsia" w:hAnsiTheme="minorEastAsia" w:cs="仿宋"/>
          <w:color w:val="000000" w:themeColor="text1"/>
          <w:sz w:val="24"/>
          <w:szCs w:val="24"/>
        </w:rPr>
        <w:t>姓名</w:t>
      </w:r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为文件名发送指定邮箱</w:t>
      </w:r>
      <w:r w:rsidRPr="0029602D">
        <w:rPr>
          <w:rFonts w:asciiTheme="minorEastAsia" w:hAnsiTheme="minorEastAsia"/>
          <w:color w:val="000000" w:themeColor="text1"/>
          <w:sz w:val="24"/>
          <w:szCs w:val="24"/>
        </w:rPr>
        <w:t>cic@gdufs.edu.cn</w:t>
      </w:r>
      <w:r w:rsidRPr="0029602D">
        <w:rPr>
          <w:rFonts w:asciiTheme="minorEastAsia" w:hAnsiTheme="minorEastAsia" w:cs="仿宋" w:hint="eastAsia"/>
          <w:color w:val="000000" w:themeColor="text1"/>
          <w:sz w:val="24"/>
          <w:szCs w:val="24"/>
        </w:rPr>
        <w:t>。</w:t>
      </w:r>
    </w:p>
    <w:sectPr w:rsidR="00496C6F" w:rsidRPr="00465D35" w:rsidSect="0060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68" w:rsidRDefault="00EB0668" w:rsidP="0081645D">
      <w:r>
        <w:separator/>
      </w:r>
    </w:p>
  </w:endnote>
  <w:endnote w:type="continuationSeparator" w:id="0">
    <w:p w:rsidR="00EB0668" w:rsidRDefault="00EB0668" w:rsidP="0081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68" w:rsidRDefault="00EB0668" w:rsidP="0081645D">
      <w:r>
        <w:separator/>
      </w:r>
    </w:p>
  </w:footnote>
  <w:footnote w:type="continuationSeparator" w:id="0">
    <w:p w:rsidR="00EB0668" w:rsidRDefault="00EB0668" w:rsidP="0081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F44E3"/>
    <w:multiLevelType w:val="hybridMultilevel"/>
    <w:tmpl w:val="08A61D20"/>
    <w:lvl w:ilvl="0" w:tplc="013EF3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EA"/>
    <w:rsid w:val="00027BC2"/>
    <w:rsid w:val="00035D30"/>
    <w:rsid w:val="00040F6B"/>
    <w:rsid w:val="00046C34"/>
    <w:rsid w:val="0005051E"/>
    <w:rsid w:val="00057938"/>
    <w:rsid w:val="0008085D"/>
    <w:rsid w:val="00080D52"/>
    <w:rsid w:val="0009650B"/>
    <w:rsid w:val="000A368A"/>
    <w:rsid w:val="000A454E"/>
    <w:rsid w:val="000A539E"/>
    <w:rsid w:val="000B1EC8"/>
    <w:rsid w:val="000B284A"/>
    <w:rsid w:val="000B48DD"/>
    <w:rsid w:val="000D2B6A"/>
    <w:rsid w:val="000D684A"/>
    <w:rsid w:val="000E72F9"/>
    <w:rsid w:val="001048DA"/>
    <w:rsid w:val="001103E9"/>
    <w:rsid w:val="00144E24"/>
    <w:rsid w:val="00173F76"/>
    <w:rsid w:val="00185C10"/>
    <w:rsid w:val="001A78B6"/>
    <w:rsid w:val="001B1587"/>
    <w:rsid w:val="001D0FB1"/>
    <w:rsid w:val="001E5667"/>
    <w:rsid w:val="00200435"/>
    <w:rsid w:val="0021083A"/>
    <w:rsid w:val="00221BC3"/>
    <w:rsid w:val="002433B0"/>
    <w:rsid w:val="0025672B"/>
    <w:rsid w:val="00261DC1"/>
    <w:rsid w:val="002759C8"/>
    <w:rsid w:val="0029602D"/>
    <w:rsid w:val="002965D3"/>
    <w:rsid w:val="002B2446"/>
    <w:rsid w:val="002B43EF"/>
    <w:rsid w:val="002C7FBA"/>
    <w:rsid w:val="002D05D1"/>
    <w:rsid w:val="002D1611"/>
    <w:rsid w:val="002D18BE"/>
    <w:rsid w:val="00301EE1"/>
    <w:rsid w:val="00315783"/>
    <w:rsid w:val="00325F6C"/>
    <w:rsid w:val="003379D9"/>
    <w:rsid w:val="00352C45"/>
    <w:rsid w:val="0039011B"/>
    <w:rsid w:val="003B2F16"/>
    <w:rsid w:val="003B6DF8"/>
    <w:rsid w:val="003E415D"/>
    <w:rsid w:val="00411344"/>
    <w:rsid w:val="00413A41"/>
    <w:rsid w:val="00422E9B"/>
    <w:rsid w:val="00423D6D"/>
    <w:rsid w:val="00443346"/>
    <w:rsid w:val="00445794"/>
    <w:rsid w:val="00465A0A"/>
    <w:rsid w:val="00465D35"/>
    <w:rsid w:val="004677DE"/>
    <w:rsid w:val="0047221E"/>
    <w:rsid w:val="004803DE"/>
    <w:rsid w:val="00490F7A"/>
    <w:rsid w:val="004940C7"/>
    <w:rsid w:val="0049690D"/>
    <w:rsid w:val="00496C6F"/>
    <w:rsid w:val="004A44BE"/>
    <w:rsid w:val="004E3A09"/>
    <w:rsid w:val="004F3A7F"/>
    <w:rsid w:val="004F7356"/>
    <w:rsid w:val="005073EE"/>
    <w:rsid w:val="00516645"/>
    <w:rsid w:val="00527561"/>
    <w:rsid w:val="00533554"/>
    <w:rsid w:val="00565288"/>
    <w:rsid w:val="0057104B"/>
    <w:rsid w:val="00571173"/>
    <w:rsid w:val="00572D52"/>
    <w:rsid w:val="00585660"/>
    <w:rsid w:val="00587C1C"/>
    <w:rsid w:val="00591C90"/>
    <w:rsid w:val="00595826"/>
    <w:rsid w:val="005A0B34"/>
    <w:rsid w:val="005C0BCF"/>
    <w:rsid w:val="005D4B78"/>
    <w:rsid w:val="005D7B49"/>
    <w:rsid w:val="005E2424"/>
    <w:rsid w:val="005E52ED"/>
    <w:rsid w:val="005F5F4B"/>
    <w:rsid w:val="00604079"/>
    <w:rsid w:val="0060445A"/>
    <w:rsid w:val="00605689"/>
    <w:rsid w:val="00642C34"/>
    <w:rsid w:val="00664A4F"/>
    <w:rsid w:val="00670B9D"/>
    <w:rsid w:val="006710C9"/>
    <w:rsid w:val="0067212E"/>
    <w:rsid w:val="00675DD0"/>
    <w:rsid w:val="00684544"/>
    <w:rsid w:val="006B33BE"/>
    <w:rsid w:val="006B6C73"/>
    <w:rsid w:val="006D1C6B"/>
    <w:rsid w:val="006E2FAB"/>
    <w:rsid w:val="006F349C"/>
    <w:rsid w:val="00770980"/>
    <w:rsid w:val="007C3DE8"/>
    <w:rsid w:val="007D1F5B"/>
    <w:rsid w:val="007F626D"/>
    <w:rsid w:val="007F6FA6"/>
    <w:rsid w:val="008046BB"/>
    <w:rsid w:val="0081645D"/>
    <w:rsid w:val="00842513"/>
    <w:rsid w:val="0086590C"/>
    <w:rsid w:val="00877508"/>
    <w:rsid w:val="008A6E24"/>
    <w:rsid w:val="008B258D"/>
    <w:rsid w:val="00900440"/>
    <w:rsid w:val="00901BF8"/>
    <w:rsid w:val="00911FB3"/>
    <w:rsid w:val="00934F25"/>
    <w:rsid w:val="009379FD"/>
    <w:rsid w:val="0094674B"/>
    <w:rsid w:val="009550DB"/>
    <w:rsid w:val="00957E09"/>
    <w:rsid w:val="00962FF3"/>
    <w:rsid w:val="00966210"/>
    <w:rsid w:val="00973279"/>
    <w:rsid w:val="009763DC"/>
    <w:rsid w:val="009B6CEE"/>
    <w:rsid w:val="009C15D0"/>
    <w:rsid w:val="009D0E9F"/>
    <w:rsid w:val="009D26EA"/>
    <w:rsid w:val="009D7DD1"/>
    <w:rsid w:val="00A03B8D"/>
    <w:rsid w:val="00A063AC"/>
    <w:rsid w:val="00A12CB4"/>
    <w:rsid w:val="00A16024"/>
    <w:rsid w:val="00A41429"/>
    <w:rsid w:val="00A54069"/>
    <w:rsid w:val="00A64405"/>
    <w:rsid w:val="00A75FFA"/>
    <w:rsid w:val="00A926CC"/>
    <w:rsid w:val="00AA02D2"/>
    <w:rsid w:val="00AA3BCC"/>
    <w:rsid w:val="00AC2BF3"/>
    <w:rsid w:val="00AD1F91"/>
    <w:rsid w:val="00AF1108"/>
    <w:rsid w:val="00B07079"/>
    <w:rsid w:val="00B21B92"/>
    <w:rsid w:val="00B2683F"/>
    <w:rsid w:val="00B341C1"/>
    <w:rsid w:val="00B641B2"/>
    <w:rsid w:val="00B855EF"/>
    <w:rsid w:val="00B904FB"/>
    <w:rsid w:val="00B96244"/>
    <w:rsid w:val="00BC3B90"/>
    <w:rsid w:val="00BE383B"/>
    <w:rsid w:val="00BF3751"/>
    <w:rsid w:val="00C02E76"/>
    <w:rsid w:val="00C0682D"/>
    <w:rsid w:val="00C06FF9"/>
    <w:rsid w:val="00C10F50"/>
    <w:rsid w:val="00C33794"/>
    <w:rsid w:val="00C40017"/>
    <w:rsid w:val="00C45915"/>
    <w:rsid w:val="00C54F60"/>
    <w:rsid w:val="00C81E53"/>
    <w:rsid w:val="00C851E9"/>
    <w:rsid w:val="00C870A2"/>
    <w:rsid w:val="00C87F47"/>
    <w:rsid w:val="00C95745"/>
    <w:rsid w:val="00C96542"/>
    <w:rsid w:val="00CA7EA8"/>
    <w:rsid w:val="00CB2E55"/>
    <w:rsid w:val="00CB3B23"/>
    <w:rsid w:val="00CC3646"/>
    <w:rsid w:val="00CC49F0"/>
    <w:rsid w:val="00CD7E99"/>
    <w:rsid w:val="00CE53B7"/>
    <w:rsid w:val="00CF0B79"/>
    <w:rsid w:val="00CF205F"/>
    <w:rsid w:val="00CF657C"/>
    <w:rsid w:val="00D03C2D"/>
    <w:rsid w:val="00D040FB"/>
    <w:rsid w:val="00D10269"/>
    <w:rsid w:val="00D2570F"/>
    <w:rsid w:val="00D50B44"/>
    <w:rsid w:val="00D50D39"/>
    <w:rsid w:val="00D50E60"/>
    <w:rsid w:val="00D5395B"/>
    <w:rsid w:val="00D70603"/>
    <w:rsid w:val="00D73CF1"/>
    <w:rsid w:val="00D83E32"/>
    <w:rsid w:val="00DA78E3"/>
    <w:rsid w:val="00DC7C01"/>
    <w:rsid w:val="00DD256F"/>
    <w:rsid w:val="00DD6D71"/>
    <w:rsid w:val="00DF39BC"/>
    <w:rsid w:val="00E05307"/>
    <w:rsid w:val="00E1219C"/>
    <w:rsid w:val="00E25961"/>
    <w:rsid w:val="00E274E0"/>
    <w:rsid w:val="00E465B6"/>
    <w:rsid w:val="00E47512"/>
    <w:rsid w:val="00E47E35"/>
    <w:rsid w:val="00E50280"/>
    <w:rsid w:val="00E5208F"/>
    <w:rsid w:val="00E542AB"/>
    <w:rsid w:val="00E640BE"/>
    <w:rsid w:val="00E6424D"/>
    <w:rsid w:val="00E66DD1"/>
    <w:rsid w:val="00E71A79"/>
    <w:rsid w:val="00E804A5"/>
    <w:rsid w:val="00E8184D"/>
    <w:rsid w:val="00E86498"/>
    <w:rsid w:val="00EB0668"/>
    <w:rsid w:val="00EB51CC"/>
    <w:rsid w:val="00EB7511"/>
    <w:rsid w:val="00EB7C31"/>
    <w:rsid w:val="00EC5806"/>
    <w:rsid w:val="00ED5F26"/>
    <w:rsid w:val="00EE7F86"/>
    <w:rsid w:val="00EF44DE"/>
    <w:rsid w:val="00F04CC2"/>
    <w:rsid w:val="00F153B4"/>
    <w:rsid w:val="00F17883"/>
    <w:rsid w:val="00F30242"/>
    <w:rsid w:val="00F31211"/>
    <w:rsid w:val="00F3587B"/>
    <w:rsid w:val="00F6402B"/>
    <w:rsid w:val="00F7020A"/>
    <w:rsid w:val="00F7279C"/>
    <w:rsid w:val="00F82DE7"/>
    <w:rsid w:val="00FB3532"/>
    <w:rsid w:val="00FD1297"/>
    <w:rsid w:val="00FE1539"/>
    <w:rsid w:val="00FE7683"/>
    <w:rsid w:val="00FF19B5"/>
    <w:rsid w:val="00FF1CC6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45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3587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3587B"/>
  </w:style>
  <w:style w:type="paragraph" w:styleId="a6">
    <w:name w:val="List Paragraph"/>
    <w:basedOn w:val="a"/>
    <w:uiPriority w:val="34"/>
    <w:qFormat/>
    <w:rsid w:val="00F3587B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C851E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851E9"/>
    <w:rPr>
      <w:sz w:val="18"/>
      <w:szCs w:val="18"/>
    </w:rPr>
  </w:style>
  <w:style w:type="character" w:styleId="a8">
    <w:name w:val="Hyperlink"/>
    <w:basedOn w:val="a0"/>
    <w:uiPriority w:val="99"/>
    <w:unhideWhenUsed/>
    <w:rsid w:val="00901BF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92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45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3587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3587B"/>
  </w:style>
  <w:style w:type="paragraph" w:styleId="a6">
    <w:name w:val="List Paragraph"/>
    <w:basedOn w:val="a"/>
    <w:uiPriority w:val="34"/>
    <w:qFormat/>
    <w:rsid w:val="00F3587B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C851E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851E9"/>
    <w:rPr>
      <w:sz w:val="18"/>
      <w:szCs w:val="18"/>
    </w:rPr>
  </w:style>
  <w:style w:type="character" w:styleId="a8">
    <w:name w:val="Hyperlink"/>
    <w:basedOn w:val="a0"/>
    <w:uiPriority w:val="99"/>
    <w:unhideWhenUsed/>
    <w:rsid w:val="00901BF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92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何静</dc:creator>
  <cp:lastModifiedBy>蔡喆</cp:lastModifiedBy>
  <cp:revision>2</cp:revision>
  <cp:lastPrinted>2018-05-02T07:13:00Z</cp:lastPrinted>
  <dcterms:created xsi:type="dcterms:W3CDTF">2018-08-02T01:59:00Z</dcterms:created>
  <dcterms:modified xsi:type="dcterms:W3CDTF">2018-08-02T01:59:00Z</dcterms:modified>
</cp:coreProperties>
</file>